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F" w:rsidRPr="00E04A13" w:rsidRDefault="00FD510F" w:rsidP="00E04A13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FD510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题油画霸王别姬</w:t>
      </w:r>
      <w:bookmarkStart w:id="0" w:name="_GoBack"/>
      <w:bookmarkEnd w:id="0"/>
    </w:p>
    <w:p w:rsidR="00095D4C" w:rsidRDefault="00FD510F">
      <w:pPr>
        <w:rPr>
          <w:rFonts w:ascii="SimSun" w:eastAsia="SimSun" w:hAnsi="SimSun" w:cs="SimSun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不少人夸我的一剪梅《题油画霸王别姬》词配美国《乱世佳人》电影主题乐动听。除了旋律美，</w:t>
      </w:r>
      <w:r w:rsidR="00E04A13">
        <w:rPr>
          <w:rFonts w:ascii="Arial" w:hAnsi="Arial" w:cs="Arial"/>
          <w:color w:val="222222"/>
          <w:shd w:val="clear" w:color="auto" w:fill="FFFFFF"/>
        </w:rPr>
        <w:t>此主题乐的另一特点是民族风格不显著</w:t>
      </w:r>
      <w:r w:rsidR="00E04A13">
        <w:rPr>
          <w:rFonts w:ascii="SimSun" w:eastAsia="SimSun" w:hAnsi="SimSun" w:cs="SimSun" w:hint="eastAsia"/>
          <w:color w:val="222222"/>
          <w:shd w:val="clear" w:color="auto" w:fill="FFFFFF"/>
        </w:rPr>
        <w:t>，</w:t>
      </w:r>
      <w:r>
        <w:rPr>
          <w:rFonts w:ascii="Arial" w:hAnsi="Arial" w:cs="Arial"/>
          <w:color w:val="222222"/>
          <w:shd w:val="clear" w:color="auto" w:fill="FFFFFF"/>
        </w:rPr>
        <w:t>有一种普世性质。它和《红旗颂》《唱支山歌</w:t>
      </w:r>
      <w:r>
        <w:rPr>
          <w:rFonts w:ascii="Arial" w:hAnsi="Arial" w:cs="Arial"/>
          <w:color w:val="222222"/>
          <w:shd w:val="clear" w:color="auto" w:fill="FFFFFF"/>
        </w:rPr>
        <w:t xml:space="preserve">… </w:t>
      </w:r>
      <w:r>
        <w:rPr>
          <w:rFonts w:ascii="Arial" w:hAnsi="Arial" w:cs="Arial"/>
          <w:color w:val="222222"/>
          <w:shd w:val="clear" w:color="auto" w:fill="FFFFFF"/>
        </w:rPr>
        <w:t>》等现代中国乐曲放在一起，不觉突兀。在音乐史上，歌曲成功改换国籍是大有先例的。譬如李叔同的《送别》本是首美国歌《梦见家和母亲》，在美国打听无人会唱，在中国己是家喻户晓。再譬如《三大纪律八项注意》曲子原是《德皇威廉练兵歌》，听说某次在德军典礼上奏响，让华侨们吃惊不小。而登峰造极者，莫过于《国际歌》，明明是法国人词曲双料，却化成苏联国歌达</w:t>
      </w:r>
      <w:r>
        <w:rPr>
          <w:rFonts w:ascii="Arial" w:hAnsi="Arial" w:cs="Arial"/>
          <w:color w:val="222222"/>
          <w:shd w:val="clear" w:color="auto" w:fill="FFFFFF"/>
        </w:rPr>
        <w:t>20</w:t>
      </w:r>
      <w:r>
        <w:rPr>
          <w:rFonts w:ascii="Arial" w:hAnsi="Arial" w:cs="Arial"/>
          <w:color w:val="222222"/>
          <w:shd w:val="clear" w:color="auto" w:fill="FFFFFF"/>
        </w:rPr>
        <w:t>年之久</w:t>
      </w:r>
      <w:r>
        <w:rPr>
          <w:rFonts w:ascii="Arial" w:hAnsi="Arial" w:cs="Arial"/>
          <w:color w:val="222222"/>
          <w:shd w:val="clear" w:color="auto" w:fill="FFFFFF"/>
        </w:rPr>
        <w:t>……</w:t>
      </w:r>
      <w:r>
        <w:rPr>
          <w:rFonts w:ascii="Arial" w:hAnsi="Arial" w:cs="Arial"/>
          <w:color w:val="222222"/>
          <w:shd w:val="clear" w:color="auto" w:fill="FFFFFF"/>
        </w:rPr>
        <w:t>在当代莫扎特一才难求的情况下，洋为中用，古为今用，依本人管见，不失为缓解燃眉之急的方法之一</w:t>
      </w:r>
      <w:r>
        <w:rPr>
          <w:rFonts w:ascii="SimSun" w:eastAsia="SimSun" w:hAnsi="SimSun" w:cs="SimSun" w:hint="eastAsia"/>
          <w:color w:val="222222"/>
          <w:shd w:val="clear" w:color="auto" w:fill="FFFFFF"/>
        </w:rPr>
        <w:t>。</w:t>
      </w:r>
    </w:p>
    <w:p w:rsidR="00FD510F" w:rsidRDefault="00FD510F">
      <w:pPr>
        <w:rPr>
          <w:rFonts w:ascii="SimSun" w:eastAsia="SimSun" w:hAnsi="SimSun" w:cs="SimSun" w:hint="eastAsia"/>
          <w:color w:val="222222"/>
          <w:shd w:val="clear" w:color="auto" w:fill="FFFFFF"/>
        </w:rPr>
      </w:pPr>
    </w:p>
    <w:p w:rsidR="00FD510F" w:rsidRDefault="00FD510F" w:rsidP="00FD510F">
      <w:pPr>
        <w:jc w:val="right"/>
      </w:pPr>
      <w:r>
        <w:rPr>
          <w:rFonts w:ascii="SimSun" w:eastAsia="SimSun" w:hAnsi="SimSun" w:cs="SimSun" w:hint="eastAsia"/>
          <w:color w:val="222222"/>
          <w:shd w:val="clear" w:color="auto" w:fill="FFFFFF"/>
        </w:rPr>
        <w:t>汤沐黎</w:t>
      </w:r>
    </w:p>
    <w:sectPr w:rsidR="00FD510F" w:rsidSect="00FD510F">
      <w:pgSz w:w="7201" w:h="10081" w:code="196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05" w:rsidRDefault="00871505" w:rsidP="00FD510F">
      <w:pPr>
        <w:spacing w:after="0" w:line="240" w:lineRule="auto"/>
      </w:pPr>
      <w:r>
        <w:separator/>
      </w:r>
    </w:p>
  </w:endnote>
  <w:endnote w:type="continuationSeparator" w:id="0">
    <w:p w:rsidR="00871505" w:rsidRDefault="00871505" w:rsidP="00FD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05" w:rsidRDefault="00871505" w:rsidP="00FD510F">
      <w:pPr>
        <w:spacing w:after="0" w:line="240" w:lineRule="auto"/>
      </w:pPr>
      <w:r>
        <w:separator/>
      </w:r>
    </w:p>
  </w:footnote>
  <w:footnote w:type="continuationSeparator" w:id="0">
    <w:p w:rsidR="00871505" w:rsidRDefault="00871505" w:rsidP="00FD5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0F"/>
    <w:rsid w:val="00293727"/>
    <w:rsid w:val="00445A1C"/>
    <w:rsid w:val="00871505"/>
    <w:rsid w:val="00E04A13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10F"/>
  </w:style>
  <w:style w:type="paragraph" w:styleId="Footer">
    <w:name w:val="footer"/>
    <w:basedOn w:val="Normal"/>
    <w:link w:val="FooterChar"/>
    <w:uiPriority w:val="99"/>
    <w:unhideWhenUsed/>
    <w:rsid w:val="00FD5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10F"/>
  </w:style>
  <w:style w:type="paragraph" w:styleId="Footer">
    <w:name w:val="footer"/>
    <w:basedOn w:val="Normal"/>
    <w:link w:val="FooterChar"/>
    <w:uiPriority w:val="99"/>
    <w:unhideWhenUsed/>
    <w:rsid w:val="00FD5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Chow</dc:creator>
  <cp:lastModifiedBy>Jovita Chow</cp:lastModifiedBy>
  <cp:revision>2</cp:revision>
  <dcterms:created xsi:type="dcterms:W3CDTF">2025-05-30T21:59:00Z</dcterms:created>
  <dcterms:modified xsi:type="dcterms:W3CDTF">2025-05-30T22:13:00Z</dcterms:modified>
</cp:coreProperties>
</file>